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MS Mincho" w:cs="Arial"/>
          <w:b/>
          <w:sz w:val="24"/>
          <w:szCs w:val="24"/>
        </w:rPr>
        <w:t>3GPP TSG-RAN WG4 Meeting # 107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hint="eastAsia" w:ascii="Arial" w:hAnsi="Arial" w:eastAsia="MS Mincho" w:cs="Arial"/>
          <w:b/>
          <w:sz w:val="24"/>
          <w:szCs w:val="24"/>
        </w:rPr>
        <w:t>R4-2310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162</w:t>
      </w:r>
    </w:p>
    <w:p>
      <w:pPr>
        <w:tabs>
          <w:tab w:val="right" w:pos="10440"/>
          <w:tab w:val="right" w:pos="13323"/>
        </w:tabs>
        <w:spacing w:after="240" w:afterLines="10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Incheon, KR, May 22 – May 26, 2023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b/>
          <w:sz w:val="22"/>
        </w:rPr>
        <w:t>WF on IDC enhancements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</w:rPr>
        <w:t>8.37.2</w:t>
      </w:r>
    </w:p>
    <w:p>
      <w:pPr>
        <w:tabs>
          <w:tab w:val="left" w:pos="1985"/>
        </w:tabs>
        <w:jc w:val="both"/>
        <w:rPr>
          <w:rFonts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eastAsia="宋体" w:cs="Arial"/>
          <w:b/>
          <w:sz w:val="22"/>
          <w:lang w:val="en-US" w:eastAsia="zh-CN"/>
        </w:rPr>
        <w:t>Xiaomi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  <w:rPr>
          <w:lang w:eastAsia="zh-CN"/>
        </w:rPr>
      </w:pPr>
      <w:r>
        <w:t xml:space="preserve">&lt;Topic </w:t>
      </w:r>
      <w:r>
        <w:rPr>
          <w:rFonts w:hint="eastAsia" w:eastAsia="宋体"/>
          <w:lang w:val="en-US" w:eastAsia="zh-CN"/>
        </w:rPr>
        <w:t>1 RRM impact of TDM IDC solution</w:t>
      </w:r>
      <w:r>
        <w:t>&gt;</w:t>
      </w:r>
    </w:p>
    <w:p>
      <w:pPr>
        <w:pStyle w:val="3"/>
        <w:rPr>
          <w:lang w:eastAsia="zh-CN"/>
        </w:rPr>
      </w:pPr>
      <w:r>
        <w:t xml:space="preserve">&lt;Sub-topic </w:t>
      </w:r>
      <w:r>
        <w:rPr>
          <w:rFonts w:hint="eastAsia" w:eastAsia="宋体"/>
          <w:lang w:val="en-US" w:eastAsia="zh-CN"/>
        </w:rPr>
        <w:t>1</w:t>
      </w:r>
      <w:r>
        <w:t>-</w:t>
      </w:r>
      <w:r>
        <w:rPr>
          <w:rFonts w:hint="eastAsia" w:eastAsia="宋体"/>
          <w:lang w:val="en-US" w:eastAsia="zh-CN"/>
        </w:rPr>
        <w:t>1 RRM impact of DRX solution</w:t>
      </w:r>
      <w:r>
        <w:t>&gt;</w:t>
      </w:r>
    </w:p>
    <w:p>
      <w:pPr>
        <w:rPr>
          <w:lang w:eastAsia="zh-CN"/>
        </w:rPr>
      </w:pPr>
      <w:r>
        <w:rPr>
          <w:b/>
          <w:lang w:eastAsia="zh-CN"/>
        </w:rPr>
        <w:t>&lt;</w:t>
      </w:r>
      <w:r>
        <w:rPr>
          <w:rFonts w:hint="eastAsia"/>
          <w:b/>
          <w:lang w:val="en-US" w:eastAsia="zh-CN"/>
        </w:rPr>
        <w:t>Way forward</w:t>
      </w:r>
      <w:r>
        <w:rPr>
          <w:b/>
          <w:lang w:eastAsia="zh-CN"/>
        </w:rPr>
        <w:t>&gt;</w:t>
      </w:r>
      <w:r>
        <w:rPr>
          <w:lang w:eastAsia="zh-CN"/>
        </w:rPr>
        <w:t xml:space="preserve">: </w:t>
      </w:r>
    </w:p>
    <w:p>
      <w:pPr>
        <w:pStyle w:val="9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FFS: </w:t>
      </w:r>
      <w:r>
        <w:rPr>
          <w:rFonts w:hint="eastAsia"/>
          <w:lang w:eastAsia="zh-CN"/>
        </w:rPr>
        <w:t>No new RRM impact is expected for the DRX solution in Rel-18 IDC.</w:t>
      </w:r>
    </w:p>
    <w:p>
      <w:pPr>
        <w:pStyle w:val="97"/>
        <w:ind w:left="0" w:firstLine="0"/>
        <w:rPr>
          <w:lang w:eastAsia="zh-CN"/>
        </w:rPr>
      </w:pPr>
    </w:p>
    <w:p>
      <w:pPr>
        <w:pStyle w:val="3"/>
        <w:rPr>
          <w:lang w:eastAsia="zh-CN"/>
        </w:rPr>
      </w:pPr>
      <w:r>
        <w:t xml:space="preserve">&lt;Sub-topic </w:t>
      </w:r>
      <w:r>
        <w:rPr>
          <w:rFonts w:hint="eastAsia" w:eastAsia="宋体"/>
          <w:lang w:val="en-US" w:eastAsia="zh-CN"/>
        </w:rPr>
        <w:t>1</w:t>
      </w:r>
      <w:r>
        <w:t>-</w:t>
      </w:r>
      <w:r>
        <w:rPr>
          <w:rFonts w:hint="eastAsia" w:eastAsia="宋体"/>
          <w:lang w:val="en-US" w:eastAsia="zh-CN"/>
        </w:rPr>
        <w:t xml:space="preserve">2 RRM impact of </w:t>
      </w:r>
      <w:bookmarkStart w:id="0" w:name="OLE_LINK1"/>
      <w:r>
        <w:rPr>
          <w:rFonts w:hint="eastAsia" w:eastAsia="宋体"/>
          <w:lang w:val="en-US" w:eastAsia="zh-CN"/>
        </w:rPr>
        <w:t>autonomous denial solution</w:t>
      </w:r>
      <w:bookmarkEnd w:id="0"/>
      <w:r>
        <w:t>&gt;</w:t>
      </w:r>
    </w:p>
    <w:p>
      <w:pPr>
        <w:rPr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</w:p>
    <w:p>
      <w:pPr>
        <w:ind w:firstLine="420"/>
        <w:rPr>
          <w:rFonts w:eastAsia="宋体"/>
          <w:szCs w:val="24"/>
          <w:lang w:eastAsia="zh-CN"/>
        </w:rPr>
      </w:pPr>
      <w:r>
        <w:rPr>
          <w:rFonts w:hint="eastAsia" w:eastAsia="宋体"/>
          <w:szCs w:val="24"/>
          <w:lang w:eastAsia="zh-CN"/>
        </w:rPr>
        <w:t>RAN4 adopts a similar approach to defin</w:t>
      </w:r>
      <w:r>
        <w:rPr>
          <w:rFonts w:hint="eastAsia" w:eastAsia="宋体"/>
          <w:szCs w:val="24"/>
          <w:lang w:val="en-US" w:eastAsia="zh-CN"/>
        </w:rPr>
        <w:t>ing</w:t>
      </w:r>
      <w:r>
        <w:rPr>
          <w:rFonts w:hint="eastAsia" w:eastAsia="宋体"/>
          <w:szCs w:val="24"/>
          <w:lang w:eastAsia="zh-CN"/>
        </w:rPr>
        <w:t xml:space="preserve"> IDC-related RRM requirements for NR as for LTE.</w:t>
      </w:r>
      <w:bookmarkStart w:id="1" w:name="_GoBack"/>
      <w:bookmarkEnd w:id="1"/>
    </w:p>
    <w:p>
      <w:pPr>
        <w:pStyle w:val="72"/>
        <w:overflowPunct/>
        <w:autoSpaceDE/>
        <w:autoSpaceDN/>
        <w:adjustRightInd/>
        <w:spacing w:after="120"/>
        <w:ind w:firstLine="0" w:firstLineChars="0"/>
        <w:textAlignment w:val="auto"/>
        <w:rPr>
          <w:rFonts w:eastAsia="宋体"/>
          <w:szCs w:val="24"/>
          <w:highlight w:val="yellow"/>
          <w:lang w:val="en-US" w:eastAsia="zh-CN"/>
        </w:rPr>
      </w:pPr>
    </w:p>
    <w:p>
      <w:pPr>
        <w:pStyle w:val="2"/>
        <w:rPr>
          <w:lang w:eastAsia="zh-CN"/>
        </w:rPr>
      </w:pPr>
      <w:r>
        <w:t xml:space="preserve">&lt;Topic </w:t>
      </w:r>
      <w:r>
        <w:rPr>
          <w:rFonts w:hint="eastAsia" w:eastAsia="宋体"/>
          <w:lang w:val="en-US" w:eastAsia="zh-CN"/>
        </w:rPr>
        <w:t>2 RRM impact of FDM IDC solution</w:t>
      </w:r>
      <w:r>
        <w:t>&gt;</w:t>
      </w:r>
    </w:p>
    <w:p>
      <w:pPr>
        <w:spacing w:after="120" w:afterLines="50"/>
        <w:rPr>
          <w:b/>
          <w:lang w:eastAsia="zh-CN"/>
        </w:rPr>
      </w:pPr>
      <w:r>
        <w:rPr>
          <w:b/>
          <w:lang w:eastAsia="zh-CN"/>
        </w:rPr>
        <w:t>&lt;Way forward&gt;:</w:t>
      </w:r>
    </w:p>
    <w:p>
      <w:pPr>
        <w:pStyle w:val="9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FFS</w:t>
      </w:r>
      <w:r>
        <w:rPr>
          <w:lang w:eastAsia="zh-CN"/>
        </w:rPr>
        <w:t xml:space="preserve">: </w:t>
      </w:r>
      <w:r>
        <w:rPr>
          <w:rFonts w:hint="eastAsia" w:eastAsia="宋体"/>
          <w:szCs w:val="24"/>
          <w:lang w:eastAsia="zh-CN"/>
        </w:rPr>
        <w:t xml:space="preserve">RAN4 to check whether </w:t>
      </w:r>
      <w:r>
        <w:rPr>
          <w:rFonts w:eastAsia="宋体"/>
          <w:szCs w:val="24"/>
          <w:lang w:eastAsia="zh-CN"/>
        </w:rPr>
        <w:t>there is any</w:t>
      </w:r>
      <w:r>
        <w:rPr>
          <w:rFonts w:hint="eastAsia" w:eastAsia="宋体"/>
          <w:szCs w:val="24"/>
          <w:lang w:eastAsia="zh-CN"/>
        </w:rPr>
        <w:t xml:space="preserve"> impact of FDM IDC solutions on RRM requirements. </w:t>
      </w: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linkStyles/>
  <w:attachedTemplate r:id="rId1"/>
  <w:trackRevisions w:val="1"/>
  <w:documentProtection w:enforcement="0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dmZGJkOGQ2MWY4OGI4MjA4YjFkNmM4YTZhMGE0ODMifQ=="/>
  </w:docVars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77FAF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9E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1FC3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19D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192652E"/>
    <w:rsid w:val="087F635C"/>
    <w:rsid w:val="0C2D57D1"/>
    <w:rsid w:val="146B333A"/>
    <w:rsid w:val="191C210D"/>
    <w:rsid w:val="1A494393"/>
    <w:rsid w:val="1A876ABC"/>
    <w:rsid w:val="1A9609E5"/>
    <w:rsid w:val="1BD02B6B"/>
    <w:rsid w:val="22B20386"/>
    <w:rsid w:val="232C0139"/>
    <w:rsid w:val="24721326"/>
    <w:rsid w:val="26B4088C"/>
    <w:rsid w:val="26B4291F"/>
    <w:rsid w:val="2C0A4937"/>
    <w:rsid w:val="344461C1"/>
    <w:rsid w:val="36DD37CC"/>
    <w:rsid w:val="3A96260F"/>
    <w:rsid w:val="439859A4"/>
    <w:rsid w:val="449A2CFC"/>
    <w:rsid w:val="45A71B75"/>
    <w:rsid w:val="45A831F7"/>
    <w:rsid w:val="492C4348"/>
    <w:rsid w:val="4D2B3817"/>
    <w:rsid w:val="4E33378F"/>
    <w:rsid w:val="4F8B2CB7"/>
    <w:rsid w:val="557C3BF0"/>
    <w:rsid w:val="58257C70"/>
    <w:rsid w:val="58C15B38"/>
    <w:rsid w:val="5F8D54E0"/>
    <w:rsid w:val="5FC07536"/>
    <w:rsid w:val="609B00D0"/>
    <w:rsid w:val="60C72BCA"/>
    <w:rsid w:val="638C3D00"/>
    <w:rsid w:val="64120A25"/>
    <w:rsid w:val="64E06D50"/>
    <w:rsid w:val="680B43D9"/>
    <w:rsid w:val="6A2F74CB"/>
    <w:rsid w:val="6DAD31F1"/>
    <w:rsid w:val="6E5754A9"/>
    <w:rsid w:val="6F4276E5"/>
    <w:rsid w:val="7ACF29F8"/>
    <w:rsid w:val="7BB13CF6"/>
    <w:rsid w:val="7E623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caption"/>
    <w:basedOn w:val="1"/>
    <w:next w:val="1"/>
    <w:qFormat/>
    <w:uiPriority w:val="0"/>
    <w:pPr>
      <w:snapToGrid w:val="0"/>
      <w:spacing w:after="120"/>
      <w:jc w:val="center"/>
    </w:pPr>
    <w:rPr>
      <w:b/>
      <w:bCs/>
      <w:lang w:val="en-US"/>
    </w:rPr>
  </w:style>
  <w:style w:type="paragraph" w:styleId="29">
    <w:name w:val="Document Map"/>
    <w:basedOn w:val="1"/>
    <w:link w:val="60"/>
    <w:semiHidden/>
    <w:unhideWhenUsed/>
    <w:qFormat/>
    <w:uiPriority w:val="99"/>
    <w:rPr>
      <w:rFonts w:ascii="宋体"/>
      <w:sz w:val="18"/>
      <w:szCs w:val="18"/>
    </w:rPr>
  </w:style>
  <w:style w:type="paragraph" w:styleId="30">
    <w:name w:val="annotation text"/>
    <w:basedOn w:val="1"/>
    <w:semiHidden/>
    <w:unhideWhenUsed/>
    <w:qFormat/>
    <w:uiPriority w:val="99"/>
  </w:style>
  <w:style w:type="paragraph" w:styleId="31">
    <w:name w:val="List Bullet 5"/>
    <w:basedOn w:val="24"/>
    <w:semiHidden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Date"/>
    <w:basedOn w:val="1"/>
    <w:next w:val="1"/>
    <w:link w:val="71"/>
    <w:semiHidden/>
    <w:unhideWhenUsed/>
    <w:qFormat/>
    <w:uiPriority w:val="99"/>
    <w:pPr>
      <w:ind w:left="100" w:leftChars="2500"/>
    </w:pPr>
  </w:style>
  <w:style w:type="paragraph" w:styleId="34">
    <w:name w:val="Balloon Text"/>
    <w:basedOn w:val="1"/>
    <w:link w:val="61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5">
    <w:name w:val="footer"/>
    <w:basedOn w:val="36"/>
    <w:link w:val="70"/>
    <w:qFormat/>
    <w:uiPriority w:val="0"/>
    <w:pPr>
      <w:jc w:val="center"/>
    </w:pPr>
    <w:rPr>
      <w:i/>
    </w:rPr>
  </w:style>
  <w:style w:type="paragraph" w:styleId="36">
    <w:name w:val="header"/>
    <w:link w:val="6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7">
    <w:name w:val="footnote text"/>
    <w:basedOn w:val="1"/>
    <w:link w:val="77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semiHidden/>
    <w:qFormat/>
    <w:uiPriority w:val="0"/>
    <w:pPr>
      <w:ind w:left="1702"/>
    </w:pPr>
  </w:style>
  <w:style w:type="paragraph" w:styleId="39">
    <w:name w:val="List 4"/>
    <w:basedOn w:val="12"/>
    <w:semiHidden/>
    <w:qFormat/>
    <w:uiPriority w:val="0"/>
    <w:pPr>
      <w:ind w:left="1418"/>
    </w:pPr>
  </w:style>
  <w:style w:type="paragraph" w:styleId="40">
    <w:name w:val="toc 9"/>
    <w:basedOn w:val="32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table" w:styleId="45">
    <w:name w:val="Table Grid"/>
    <w:basedOn w:val="4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otnote reference"/>
    <w:basedOn w:val="46"/>
    <w:semiHidden/>
    <w:qFormat/>
    <w:uiPriority w:val="0"/>
    <w:rPr>
      <w:b/>
      <w:position w:val="6"/>
      <w:sz w:val="16"/>
    </w:rPr>
  </w:style>
  <w:style w:type="character" w:customStyle="1" w:styleId="48">
    <w:name w:val="Heading 1 Char"/>
    <w:link w:val="2"/>
    <w:qFormat/>
    <w:uiPriority w:val="0"/>
    <w:rPr>
      <w:rFonts w:ascii="Arial" w:hAnsi="Arial" w:eastAsia="Times New Roman"/>
      <w:sz w:val="36"/>
    </w:rPr>
  </w:style>
  <w:style w:type="character" w:customStyle="1" w:styleId="49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50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51">
    <w:name w:val="Heading 4 Char"/>
    <w:link w:val="5"/>
    <w:qFormat/>
    <w:uiPriority w:val="0"/>
    <w:rPr>
      <w:rFonts w:ascii="Arial" w:hAnsi="Arial" w:eastAsia="Times New Roman"/>
      <w:sz w:val="24"/>
    </w:rPr>
  </w:style>
  <w:style w:type="character" w:customStyle="1" w:styleId="52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53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54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55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56">
    <w:name w:val="Heading 9 Char"/>
    <w:link w:val="11"/>
    <w:qFormat/>
    <w:uiPriority w:val="0"/>
    <w:rPr>
      <w:rFonts w:ascii="Arial" w:hAnsi="Arial" w:eastAsia="Times New Roman"/>
      <w:sz w:val="36"/>
    </w:rPr>
  </w:style>
  <w:style w:type="paragraph" w:customStyle="1" w:styleId="57">
    <w:name w:val="TAC"/>
    <w:basedOn w:val="58"/>
    <w:link w:val="59"/>
    <w:qFormat/>
    <w:uiPriority w:val="0"/>
    <w:pPr>
      <w:jc w:val="center"/>
    </w:pPr>
  </w:style>
  <w:style w:type="paragraph" w:customStyle="1" w:styleId="58">
    <w:name w:val="TAL"/>
    <w:basedOn w:val="1"/>
    <w:link w:val="6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9">
    <w:name w:val="TAC Char"/>
    <w:link w:val="57"/>
    <w:qFormat/>
    <w:uiPriority w:val="0"/>
    <w:rPr>
      <w:rFonts w:ascii="Arial" w:hAnsi="Arial" w:eastAsia="Times New Roman"/>
      <w:sz w:val="18"/>
    </w:rPr>
  </w:style>
  <w:style w:type="character" w:customStyle="1" w:styleId="60">
    <w:name w:val="Document Map Char"/>
    <w:link w:val="29"/>
    <w:semiHidden/>
    <w:qFormat/>
    <w:uiPriority w:val="99"/>
    <w:rPr>
      <w:rFonts w:ascii="宋体" w:hAnsi="Times New Roman"/>
      <w:sz w:val="18"/>
      <w:szCs w:val="18"/>
      <w:lang w:val="en-GB" w:eastAsia="en-US"/>
    </w:rPr>
  </w:style>
  <w:style w:type="character" w:customStyle="1" w:styleId="61">
    <w:name w:val="Balloon Text Char"/>
    <w:link w:val="34"/>
    <w:semiHidden/>
    <w:qFormat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62">
    <w:name w:val="TAL Car"/>
    <w:link w:val="58"/>
    <w:qFormat/>
    <w:locked/>
    <w:uiPriority w:val="0"/>
    <w:rPr>
      <w:rFonts w:ascii="Arial" w:hAnsi="Arial" w:eastAsia="Times New Roman"/>
      <w:sz w:val="18"/>
    </w:rPr>
  </w:style>
  <w:style w:type="paragraph" w:customStyle="1" w:styleId="63">
    <w:name w:val="TAH"/>
    <w:basedOn w:val="57"/>
    <w:link w:val="67"/>
    <w:qFormat/>
    <w:uiPriority w:val="0"/>
    <w:rPr>
      <w:b/>
    </w:rPr>
  </w:style>
  <w:style w:type="character" w:customStyle="1" w:styleId="64">
    <w:name w:val="TH Char"/>
    <w:link w:val="65"/>
    <w:qFormat/>
    <w:locked/>
    <w:uiPriority w:val="0"/>
    <w:rPr>
      <w:rFonts w:ascii="Arial" w:hAnsi="Arial" w:eastAsia="Times New Roman"/>
      <w:b/>
    </w:rPr>
  </w:style>
  <w:style w:type="paragraph" w:customStyle="1" w:styleId="65">
    <w:name w:val="TH"/>
    <w:basedOn w:val="1"/>
    <w:link w:val="6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TAN"/>
    <w:basedOn w:val="58"/>
    <w:link w:val="68"/>
    <w:qFormat/>
    <w:uiPriority w:val="0"/>
    <w:pPr>
      <w:ind w:left="851" w:hanging="851"/>
    </w:pPr>
  </w:style>
  <w:style w:type="character" w:customStyle="1" w:styleId="67">
    <w:name w:val="TAH Car"/>
    <w:link w:val="63"/>
    <w:qFormat/>
    <w:uiPriority w:val="0"/>
    <w:rPr>
      <w:rFonts w:ascii="Arial" w:hAnsi="Arial" w:eastAsia="Times New Roman"/>
      <w:b/>
      <w:sz w:val="18"/>
    </w:rPr>
  </w:style>
  <w:style w:type="character" w:customStyle="1" w:styleId="68">
    <w:name w:val="TAN Char"/>
    <w:link w:val="66"/>
    <w:qFormat/>
    <w:uiPriority w:val="0"/>
    <w:rPr>
      <w:rFonts w:ascii="Arial" w:hAnsi="Arial" w:eastAsia="Times New Roman"/>
      <w:sz w:val="18"/>
    </w:rPr>
  </w:style>
  <w:style w:type="character" w:customStyle="1" w:styleId="69">
    <w:name w:val="Header Char"/>
    <w:link w:val="36"/>
    <w:qFormat/>
    <w:uiPriority w:val="0"/>
    <w:rPr>
      <w:rFonts w:ascii="Arial" w:hAnsi="Arial" w:eastAsia="Times New Roman"/>
      <w:b/>
      <w:sz w:val="18"/>
    </w:rPr>
  </w:style>
  <w:style w:type="character" w:customStyle="1" w:styleId="70">
    <w:name w:val="Footer Char"/>
    <w:link w:val="35"/>
    <w:qFormat/>
    <w:uiPriority w:val="0"/>
    <w:rPr>
      <w:rFonts w:ascii="Arial" w:hAnsi="Arial" w:eastAsia="Times New Roman"/>
      <w:b/>
      <w:i/>
      <w:sz w:val="18"/>
    </w:rPr>
  </w:style>
  <w:style w:type="character" w:customStyle="1" w:styleId="71">
    <w:name w:val="Date Char"/>
    <w:link w:val="33"/>
    <w:semiHidden/>
    <w:qFormat/>
    <w:uiPriority w:val="99"/>
    <w:rPr>
      <w:rFonts w:ascii="Times New Roman" w:hAnsi="Times New Roman"/>
      <w:lang w:val="en-GB" w:eastAsia="en-US"/>
    </w:rPr>
  </w:style>
  <w:style w:type="paragraph" w:styleId="72">
    <w:name w:val="List Paragraph"/>
    <w:basedOn w:val="1"/>
    <w:qFormat/>
    <w:uiPriority w:val="34"/>
    <w:pPr>
      <w:ind w:firstLine="420" w:firstLineChars="200"/>
    </w:pPr>
  </w:style>
  <w:style w:type="character" w:customStyle="1" w:styleId="73">
    <w:name w:val="texhtml"/>
    <w:basedOn w:val="46"/>
    <w:qFormat/>
    <w:uiPriority w:val="0"/>
  </w:style>
  <w:style w:type="paragraph" w:customStyle="1" w:styleId="7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5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character" w:customStyle="1" w:styleId="77">
    <w:name w:val="Footnote Text Char"/>
    <w:basedOn w:val="46"/>
    <w:link w:val="37"/>
    <w:semiHidden/>
    <w:qFormat/>
    <w:uiPriority w:val="0"/>
    <w:rPr>
      <w:rFonts w:ascii="Times New Roman" w:hAnsi="Times New Roman" w:eastAsia="Times New Roman"/>
      <w:sz w:val="16"/>
    </w:rPr>
  </w:style>
  <w:style w:type="paragraph" w:customStyle="1" w:styleId="78">
    <w:name w:val="TF"/>
    <w:basedOn w:val="65"/>
    <w:qFormat/>
    <w:uiPriority w:val="0"/>
    <w:pPr>
      <w:keepNext w:val="0"/>
      <w:spacing w:before="0" w:after="240"/>
    </w:pPr>
  </w:style>
  <w:style w:type="paragraph" w:customStyle="1" w:styleId="79">
    <w:name w:val="NO"/>
    <w:basedOn w:val="1"/>
    <w:qFormat/>
    <w:uiPriority w:val="0"/>
    <w:pPr>
      <w:keepLines/>
      <w:ind w:left="1135" w:hanging="851"/>
    </w:pPr>
  </w:style>
  <w:style w:type="paragraph" w:customStyle="1" w:styleId="80">
    <w:name w:val="EX"/>
    <w:basedOn w:val="1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88">
    <w:name w:val="TAR"/>
    <w:basedOn w:val="58"/>
    <w:qFormat/>
    <w:uiPriority w:val="0"/>
    <w:pPr>
      <w:jc w:val="right"/>
    </w:pPr>
  </w:style>
  <w:style w:type="paragraph" w:customStyle="1" w:styleId="8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9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9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9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3">
    <w:name w:val="ZV"/>
    <w:basedOn w:val="92"/>
    <w:qFormat/>
    <w:uiPriority w:val="0"/>
    <w:pPr>
      <w:framePr w:y="16161"/>
    </w:pPr>
  </w:style>
  <w:style w:type="character" w:customStyle="1" w:styleId="94">
    <w:name w:val="ZGSM"/>
    <w:qFormat/>
    <w:uiPriority w:val="0"/>
  </w:style>
  <w:style w:type="paragraph" w:customStyle="1" w:styleId="9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6">
    <w:name w:val="Editor's Note"/>
    <w:basedOn w:val="79"/>
    <w:qFormat/>
    <w:uiPriority w:val="0"/>
    <w:rPr>
      <w:color w:val="FF0000"/>
    </w:rPr>
  </w:style>
  <w:style w:type="paragraph" w:customStyle="1" w:styleId="97">
    <w:name w:val="B1"/>
    <w:basedOn w:val="14"/>
    <w:qFormat/>
    <w:uiPriority w:val="0"/>
  </w:style>
  <w:style w:type="paragraph" w:customStyle="1" w:styleId="98">
    <w:name w:val="B2"/>
    <w:basedOn w:val="13"/>
    <w:qFormat/>
    <w:uiPriority w:val="0"/>
  </w:style>
  <w:style w:type="paragraph" w:customStyle="1" w:styleId="99">
    <w:name w:val="B3"/>
    <w:basedOn w:val="12"/>
    <w:qFormat/>
    <w:uiPriority w:val="0"/>
  </w:style>
  <w:style w:type="paragraph" w:customStyle="1" w:styleId="100">
    <w:name w:val="B4"/>
    <w:basedOn w:val="39"/>
    <w:qFormat/>
    <w:uiPriority w:val="0"/>
  </w:style>
  <w:style w:type="paragraph" w:customStyle="1" w:styleId="101">
    <w:name w:val="B5"/>
    <w:basedOn w:val="38"/>
    <w:qFormat/>
    <w:uiPriority w:val="0"/>
  </w:style>
  <w:style w:type="paragraph" w:customStyle="1" w:styleId="102">
    <w:name w:val="ZTD"/>
    <w:basedOn w:val="90"/>
    <w:qFormat/>
    <w:uiPriority w:val="0"/>
    <w:pPr>
      <w:framePr w:hRule="auto" w:y="852"/>
    </w:pPr>
    <w:rPr>
      <w:i w:val="0"/>
      <w:sz w:val="40"/>
    </w:rPr>
  </w:style>
  <w:style w:type="paragraph" w:customStyle="1" w:styleId="10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Company>Huawei Technologies Co.,Ltd.</Company>
  <Pages>1</Pages>
  <Words>130</Words>
  <Characters>631</Characters>
  <Lines>5</Lines>
  <Paragraphs>1</Paragraphs>
  <TotalTime>14</TotalTime>
  <ScaleCrop>false</ScaleCrop>
  <LinksUpToDate>false</LinksUpToDate>
  <CharactersWithSpaces>749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2023-05-26T01:06:00Z</dcterms:created>
  <dc:creator>Dai Xizeng</dc:creator>
  <cp:lastModifiedBy>Xiaomi</cp:lastModifiedBy>
  <dcterms:modified xsi:type="dcterms:W3CDTF">2023-05-26T01:27:13Z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 8Cbby0bNUwxQkV9b+ZWLgSIdmI+W56BhTPCUQ8asd8NuVNBcsaT2Ax/Pn5n0rE9hT3RZRsyv_x000d_ wxLO5ZjsG4jfH2MvNR7xMNH1jEPM/7vGDBHUB4aXC8k9qSqWn+imYTXFDLf+sQD5xKjK0ooT_x000d_ 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 qyHmz0S2SIX8cCHzQV2mLYjJ52fCDVciO9ZAumWZ/oeIaxARtNVMQhyRrYBut0abhPEhMN3U_x000d_ GOtIhMkAuKJKTyhmRaq0fvd2DXichjkSMQTU6mgY221zi3q65Jf+dQkwqgJyPIwsFSdPsLOo_x000d_ 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 eQ/3MVLn20U/vHATWFvf/SSljGTtWgpVRqqXEPWk++MSD7CF3ZM1ibklhLriz1vx1o/6KeoP_x000d_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 e6VVERxBSgp7cXHla09pMf2m/XJXmP50jTt6kWRxMhr2/VRs7zJz3uF1f8YE+oLXqPKhpKuc_x000d_ d14t+KUei5IBolqNxAHXDuDNIP/1hMVfyoBtUYaoXODJyeyoqgSjXzUg9CurkawhRxgRL6Nv_x000d_ 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 jU+7pnY0i/BFIHU1ZGSgdOKzNEngZiIRFYw+cBUWpxoQsSYqDx8DqKTgu6LViB+HW5NKxQhS_x000d_ tzvPMd+deXJIopF/qotMgZ6RJDow5od4l2djfbEjLARZv7IN3PAsVS40MA6mUF6j5P6vehTj_x000d_ 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2052-11.1.0.14309</vt:lpwstr>
  </property>
  <property fmtid="{D5CDD505-2E9C-101B-9397-08002B2CF9AE}" pid="15" name="ICV">
    <vt:lpwstr>709A558310544FD296B611EFB58499D4_12</vt:lpwstr>
  </property>
  <property fmtid="{D5CDD505-2E9C-101B-9397-08002B2CF9AE}" pid="16" name="fileWhereFroms">
    <vt:lpwstr>PpjeLB1gRN0lwrPqMaCTkg57Ajrn3yIrrG2m19m70trsQbkaBtT5PgTIhj/TeC2EySWyDI1DuKLJ6yA6jq8grDYb2+l4AaoIYO6XuBh9z0PFoN2pL7TwRVq6RXRws39gqNKGZJIyoyDJ9pdgul4OEIND04Q4mnFUQclMNE3qlg0WeGROnf5wjh9rMkBeB72UOM42i7OjvrDqiEeQa/caS407zy9d/wAmEma3vua2Kfex2eTtrLn5pYMNC67iCAGJz4ndtW+gjHWTD9XzaQNEe5zb+wrW8ZAc9h1XnHhX70Gruz5Qqf14CRRVNFtLPojW/StQ7nbJYfJZpZAeAFq2DGR5LLE5nDoAJUEtMiJpLGY=</vt:lpwstr>
  </property>
</Properties>
</file>